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77" w:type="pct"/>
        <w:tblCellSpacing w:w="0" w:type="dxa"/>
        <w:tblInd w:w="-4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54"/>
      </w:tblGrid>
      <w:tr w:rsidR="00C60389" w:rsidRPr="00C60389" w:rsidTr="00D93B5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C60389" w:rsidRPr="00C60389" w:rsidRDefault="00C60389" w:rsidP="00C6038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ru-RU"/>
              </w:rPr>
              <w:t>Примеры библиографического описания в списке источников, приводимых в диссертации и автореферате</w:t>
            </w:r>
            <w:r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C60389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  <w:lang w:eastAsia="ru-RU"/>
              </w:rPr>
              <w:t>http://www.vak.org.by/index.php?go=Pages&amp;in=view&amp;id=272</w:t>
            </w:r>
          </w:p>
        </w:tc>
      </w:tr>
      <w:tr w:rsidR="00C60389" w:rsidRPr="00C60389" w:rsidTr="00D93B5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C60389" w:rsidRPr="00C60389" w:rsidRDefault="00C60389" w:rsidP="00C60389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</w:p>
        </w:tc>
      </w:tr>
      <w:tr w:rsidR="00C60389" w:rsidRPr="00C60389" w:rsidTr="00D93B5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C60389" w:rsidRPr="00C60389" w:rsidRDefault="00C60389" w:rsidP="00C60389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i/>
                <w:iCs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i/>
                <w:iCs/>
                <w:color w:val="333333"/>
                <w:sz w:val="18"/>
                <w:szCs w:val="18"/>
                <w:lang w:eastAsia="ru-RU"/>
              </w:rPr>
              <w:t>(Приказ Высшей аттестационной комиссии Республики Беларусь от 25.06.2014 № 159)</w:t>
            </w:r>
          </w:p>
        </w:tc>
      </w:tr>
      <w:tr w:rsidR="00C60389" w:rsidRPr="00C60389" w:rsidTr="00D93B5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C60389" w:rsidRPr="00C60389" w:rsidRDefault="00C60389" w:rsidP="00C60389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</w:p>
        </w:tc>
      </w:tr>
      <w:tr w:rsidR="00C60389" w:rsidRPr="00C60389" w:rsidTr="00D93B5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C60389" w:rsidRPr="00C60389" w:rsidRDefault="00C60389" w:rsidP="00C6038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1. Примеры описания самостоятельных документов</w:t>
            </w:r>
          </w:p>
          <w:tbl>
            <w:tblPr>
              <w:tblW w:w="99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832"/>
              <w:gridCol w:w="8080"/>
            </w:tblGrid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Характеристика документа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Пример библиографического описания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Издания с одним, двумя и тремя авторами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Дробышевский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Н. П. Ревизия и аудит : учеб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.-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метод. пособие / Н. П.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Дробышевский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Амалфея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Мисанта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415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Гринин, Л. Е. Социальная макроэволюция: генезис и трансформации Мир-Системы / Л. Е. Гринин, А.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Коротаев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Изд. 3-е. –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Либроком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567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Дьяченко, Л. С. Методические рекомендации по подготовке и сдаче государственного экзамена по педагогике / Л. С. Дьяченко, Н. К. Зинькова, Р.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Загорулько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Витебск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Витеб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гос. ун-т, 2013. – 53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Rips, L. J. Lines of thought: central concepts in cognitive psychology / L. J. Rips. – New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York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Oxford : Oxford Univ.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Press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2011. – XXII, 441 p.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Ru</w:t>
                  </w:r>
                  <w:r w:rsidRPr="00C60389">
                    <w:rPr>
                      <w:rFonts w:ascii="Cambria Math" w:eastAsia="Times New Roman" w:hAnsi="Cambria Math" w:cs="Cambria Math"/>
                      <w:sz w:val="18"/>
                      <w:szCs w:val="18"/>
                      <w:lang w:val="en-US" w:eastAsia="ru-RU"/>
                    </w:rPr>
                    <w:t>̈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thers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, B.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Rechtstheorie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Begriff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Geltung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und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Anwendung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des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Rechts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/ B.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Ru</w:t>
                  </w:r>
                  <w:r w:rsidRPr="00C60389">
                    <w:rPr>
                      <w:rFonts w:ascii="Cambria Math" w:eastAsia="Times New Roman" w:hAnsi="Cambria Math" w:cs="Cambria Math"/>
                      <w:sz w:val="18"/>
                      <w:szCs w:val="18"/>
                      <w:lang w:val="en-US" w:eastAsia="ru-RU"/>
                    </w:rPr>
                    <w:t>̈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thers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, Ch.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Fischer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5.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Aufl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Mu</w:t>
                  </w:r>
                  <w:r w:rsidRPr="00C60389">
                    <w:rPr>
                      <w:rFonts w:ascii="Cambria Math" w:eastAsia="Times New Roman" w:hAnsi="Cambria Math" w:cs="Cambria Math"/>
                      <w:sz w:val="18"/>
                      <w:szCs w:val="18"/>
                      <w:lang w:eastAsia="ru-RU"/>
                    </w:rPr>
                    <w:t>̈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nchen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Beck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2010. – 665 S.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Издания с четырьмя и более авторами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Закономерности формирования и совершенствования системы движений спортсменов (на примере метания копья) / В. А.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Боровая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[и др.]. – Гомель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Гомел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гос. ун-т, 2013. – 173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Инвестиции: системный анализ и управление / К.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Балдин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[и др.]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под ред. К.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Балдина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4-е изд.,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испр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Дашков и Кº, 2013. – 287 с.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Elternbasierte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Sprachförderung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im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Vorschulalter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/ F.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Petermann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[et al.].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Göttingen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[etc.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]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Hogrefe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, 2009. – 150 S.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Language, society and power: an introduction / L. Thomas [et al.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]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ed.: I. Singh, J. S.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Peccei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. – 2nd ed. –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London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Routledge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, 2004. – XXIV, 239 p.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Издания с коллективным автором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Национальная стратегия устойчивого социально-экономического развития Республики Беларусь на период до 2020 г. / Нац.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комис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по устойчивому развитию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Л. М. Александрович [и др.].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Юнипак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2004. – 202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Сборник правил перевозок и тарифов железнодорожного транспорта общего пользования 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д. ; сост. Е.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Гопова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Пересвет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46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Многотомные издания в целом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Багдановіч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Поўны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збор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твораў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3 т. /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Багдановіч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2-е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навука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2001. – 3 т.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Гісторыя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6 т.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рэдкал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Касцюк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.)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.].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Соврем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Экаперспектыва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2007–2011. – 6 т.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Encyclopedia of social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work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in 4 vol. / ed.: L. E. Davis, T. Mizrahi. –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Oxford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Oxdord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Univ.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Press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2011. – 4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vol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Отдельные тома в многотомном издании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Багдановіч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Поўны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збор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твораў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3 т. /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Багдановіч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2-е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навука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2001. – Т. 1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Вершы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паэмы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пераклады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наследаванні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чарнавыя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накіды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751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Вялікае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княства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Літоўскае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ВКЛ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энцыклапедыя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 у 2 т.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навук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.-</w:t>
                  </w:r>
                  <w:proofErr w:type="spellStart"/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даслед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-т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дакументазнаўства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арх. справы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рэдкал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Г. П.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Пашкоў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.)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.].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Энцыкл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., 2005–2006. – Т. 1. – 2005. – 684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Гісторыя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6 т.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рэдкал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Касцюк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.)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.].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Соврем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Экоперспектива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2007–2011. – Т. 3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Беларусь у часы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Рэчы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Паспалітай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(XVІІ–XVІІІ ст.) / Ю. Бохан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.]. – 2007. – 344 с.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Т. 6 : Беларусь у 1946–2009 гг. / Н.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Васілеўская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.]. – 2011. – 727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Encyclopedia of social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work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in 4 vol. / ed.: L. E. Davis, T. Mizrahi. –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Oxford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Oxdord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Univ.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Press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2011.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Vol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4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S–Y,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biographies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index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564 p.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Сборники статей, трудов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Инновационное развитие общества в условиях интеграции правовых систем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сб. науч. ст.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Гродн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гос. ун-т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Н. В. Сильченко (гл. ред.) [и др.]. – Гродно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ГрГМУ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454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Марксизм: очерки марксистской политической экономии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сб. ст.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Междунар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ассоц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политэкономов-марксистов ; под ред. А. А. Ковалева, А. П. Проскурина. –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Канон+, 2013. – 335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Наноструктуры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 конденсированных средах : сб. науч. ст. / НАН Беларуси, Ин-т тепл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о-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массообмена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П. А. Витязь [и др.].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Ин-т тепл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о-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массообмена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409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Общевоинские уставы и Строевой устав Вооруженных Сил Российской Федерации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[сборник]. –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За права военнослужащих, 2008. – 431 с. – (Право в Вооруженных Силах – консультант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85).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Российское общество: социологические перспективы : сб. тр. / Рос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кад. наук, Ин-т систем. анализа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Б. В. Сазонов (отв. ред.) [и др.]. –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Эдиториал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УРСС, 2000. – 342 с.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Political philosophy in the twenty-first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century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essential essays / ed.: S. M. Cahn, R. B.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Talisse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. –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Boulder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Westview Press, 2013. – VII, 291 p.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Материалы конференций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Информационные технологии и управление : материалы 49 науч.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аспирантов, магистрантов и студентов, Минск, 6–10 мая 2013 г. 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ос. ун-т информатики и радиоэлектроники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Л. Ю.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Шилин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[и др.].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БГУИР, 2013. – 103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Международная научно-техническая конференция «Техника и технология защиты окружающей среды», 9–11 октября 2013 г.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материалы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ун-т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И.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Жарский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(гл. ред.) [и др.].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БГТУ, 2013. – 208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Методология и принципы ценообразования в строительстве. Инновационные технологии в строительной отрасли и их внедрение : материалы I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Междунар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науч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.-</w:t>
                  </w:r>
                  <w:proofErr w:type="spellStart"/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практ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., Минск, 23–24 мая 2013 г.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науч.-техн. центр по ценообразованию в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стр-ве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Г.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Пурс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[и др.].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РНТЦ, 2013. – 153 с.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Personal papers in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history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papers from the 3rd Intern.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conf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. on the history of rec. a. arch., Boston, 27–29 Sept. 2007 / Univ. of Texas ; ed.: B. L. Craig [et al.]. –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Austin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Univ. of Texas, 2009. – 155 p.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Диссертации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Врублеўскі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Ю. У.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Гістарыяграфія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гісторыі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ўзнікнення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развіцця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гарадоў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тэрыторыі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ў IX–XIII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стст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дыс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... канд.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гіст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навук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 07.00.09 / Ю. У.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Врублеўскі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148 л.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Швачкина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М. В. Судебное рассмотрение дел по заявлениям на нотариальные действия и отказ в их совершении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дис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 ... канд.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юрид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 наук : 12.00.15 / М.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Швачкина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М., 2013. – 221 л.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Авторефераты диссертаций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Горянов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В. Эволюция сельской дворянской усадьбы в конце XVIII–начале XX в.: по материалам усадеб князей Голицыных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автореф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дис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... канд. ист. наук : 07.00.02 / А.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Горянов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 Рос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кад. наук, Ин-т рос. истории. – М., 2013. – 40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Сидоров, А. В. Функциональная активность нервных центров при объемной передаче сигнала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автореф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дис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... д-ра биол. наук : 03.03.01 ; 03.03.06 / А. В. Сидоров ; Ин-т физиологии НАН Беларуси. – Минск, 2013. – 44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Учебники, учебно-методические материалы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Агапов, Е. П. Методы исследования в социальной работе : учеб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особие / Е. П. Агапов. – 2-е изд. – М. : Дашков и К° ; Ростов н/Д : Наука-Спектр, 2013. – 223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Амасович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Н. В. Моя семья : метод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екомендации / Н.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Амасович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Т. Г. Завадская. – Витебск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Витеб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гос. ун-т, 2013. – 27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Хвойницкая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В. Ч. Русский язык : учеб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особие для 5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спец.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общеобразоват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с рус. яз. обучения : в 2 ч. / В. Ч.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Хвойницкая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П.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Ланец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Адукацыя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выхаванне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Ч. 2. – 143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Экономика организации (предприятия) : метод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казания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Витеб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гос.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ун-т ; сост.: Л. И. Китаева, В.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Пожарицкая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Витебск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ВГТУ, 2014. – 57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Архивные материалы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Архив суда Ленинского района г. Минска за 2008 г. – Уголовное дело № 1-485/08 (14).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дзяржаўны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архі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музей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літаратуры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мастацтва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(БДАМЛІМ). – Ф. 3.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1.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Спр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97.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61.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Государственный архив Гродненской области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ГАГр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). – Ф. 125. Оп. 2. Д. 223–228.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Нацыянальны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арх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Рэспублікі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Беларусь (НАРБ). – Ф. 4п. Оп. 1. Д. 4329. Л. 2. Подлинник.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Российский государственный архив социально-политической истории (РГАСПИ). – Ф. 325. Оп. 2. Д. 26. Л. 11–45.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Отчеты о НИР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Состояние и перспективы развития статистики печати Российской Федерации : отчет о НИР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заключ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.) : 06-02 / Рос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н. палата ; рук. А.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Джиго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исполн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В. П. Смирнова [и др.]. – М., 2000. – 250 с. – Инв. № 756600.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Становление духовно-нравственной культуры младших школьников средствами музыкального образования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отчет о НИР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заключ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.) / Нац. ин-т образования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рук. М. Б. Горбунов. – Минск, 2008. – 162 с. – № ГР 20082850.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Депонированные научные работы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Кузнецов, Ю. С. Измерение скорости звука в холодильных расплавах / Ю. С. Кузнецов, Н. Н. Курбатов, Ю. Ф.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Червинский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Моск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хим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.-</w:t>
                  </w:r>
                  <w:proofErr w:type="spellStart"/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ун-т. – М., 1982. – 10 с.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Деп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в ИНИОН РАН 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10.03.2005, № 59159.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Шибко, Н. Л. Методика обучения русскому языку как иностранному [Электронный ресурс] / Н. Л. Шибко ;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ос. ун-т. – Минск, 2011. – 1 электрон.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o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диск (CD-ROM).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Деп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 ГУ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БелИСА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 28.02.2011, № 3-Б2011.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Обзорная информация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Настоящее и будущее осушенных болот Беларуси / В. 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Аношко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[и др.].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Белорус. науч.-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исслед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центр «Экология», 2005. – 45 с. – (Обзорная информация / М-во природ. ресурсов и охраны окружающей среды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БелНИЦ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«Экология»).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Каталоги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Каталог древесных растений основных коллекционных фондов Беларуси / Центр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отан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сад НАН Беларуси ; сост.: И.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Гаранович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[и др.] ; науч. ред. В.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Титок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 и экономика, 2013. – 133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Сериальные издания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Дыяспара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Культуралогія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Гісторыя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матэрыялы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IV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Мiжнар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кангр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беларусiстаў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Беларуская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культура ў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кантэксце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культур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еўрапейскiх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краiн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»,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Мiнск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6–9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чэрв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2005 г.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Міжнар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асац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беларусістаў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.]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Мальдзіса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Смаленчука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Голас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Радзімы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2006. – 359 с. –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=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Albaruthenica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кн. 28).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Кульпанович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О. А. Благотворительность в медицине Беларуси XVI–XXI вв. / О.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Кульпанович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Департамент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исполн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наказаний М-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внутр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Беларусь, 2006. – 292 с. – (Приложение к научно-практическому и информационному бюллетеню «Вестник пенитенциарной медицины»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№ 1).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Лотман, Ю. М. Лекции по структуральной поэтике / Ю. М. Лотман. – Тарту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[б. и.], 1964.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1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Введение, теория стиха. – 195 с. – (Ученые записки Тартуского университета.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Серия «Труды по знаковым системам І»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160).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Нехорошева, Л. Н. Инновационные системы современной экономики / Л. И. Нехорошева, Н. И. Богдан.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экон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ун-т, 2003. – 209 с. – (Серия «Экономика»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9).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Lane, T. Rendering the sublime: a reading of Marina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Tsvetaeva's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fairy-tale poem «The swain» / T. Lane. –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Stockholm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[s. n.], 2009. – 147 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. –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Acta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Universitatis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Stockholmiensis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Stockholm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studies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in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Russian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literature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№ 41).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Электронные ресурсы локального доступа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Белорусские имена в истории развития техники [Электронный ресурс]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биобиблиогр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база данных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науч.-техн. б-ка, Отд. пат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ок. –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ан. (81 запись). – Минск, 2011– . – Жест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агнит. диск. – Период обновления: эпизодически. –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екстовые дан.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Журава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Электронны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трэнажор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беларускай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мове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3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клас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Электронны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рэсурс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] / А. 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Журава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3-е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Мазыр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Содействие, 2013. – 1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дыск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(CD-ROM).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Идеологическая и воспитательная работа в учреждениях высшего образования: традиции и инновации [Электронный ресурс] : материалы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заоч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науч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.-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метод.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., 15–17 мая 2013 г., в рамках XV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выст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науч.-метод. лит.,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опыта и творчества учащейся молодежи «Я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грамадзянін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ин-т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высш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., 2013. – 1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пт. диск (CD-ROM).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Сапегиана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: книжное собрание рода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Сапег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=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Сапегіяна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кнігазбор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роду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Сапегаў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[Электронный ресурс] / Нац. б-ка Беларуси, Рос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ац. б-ка ; сост.: Л. Г. Кирюхина, К. В. Суша ; под науч. ред. Н. В. Николаева, Т. И. Рощиной.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Нац. б-ка Беларуси, 2011. – 1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пт. диск (DVD-ROM).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Театр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энциклопедия : по материалам изд-ва «Большая российская энциклопедия» : в 3 т. – М.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Кордис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&amp; Медиа, 2003. –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пт. диски (CD-ROM)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цв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Т. 1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Балет. – 1 диск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Т. 2 : Опера. – 1 диск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Т. 3 : Драма. – 1 диск.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Электронные ресурсы удаленного доступа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Национальный правовой Интернет-портал Республики Беларусь [Электронный ресурс] /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Режим доступа: http://www.pravo.by. – Дата доступа: 20.02.2014.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Национальный статистический комитет Республики Беларусь [Электронный ресурс]. – Режим доступа: http://belstat.gov.by/. – Дата доступа: 20.02.2014.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Reforming the United Nations for peace and security [Electronic resource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]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proc. of a workshop to analyze the rep. of the High-level Panel on Threats, Challenges, a. Change / Yale Center for the Study of Globalization. – New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Haven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Yale Center for the Study of Globalization, 2005. – Mode of access: http://www.ycsg.yale.edu/core/forms/Reforming_un.pdf. – Date of access: 20.02.2014.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UNBISnet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[Electronic resource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]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UN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Bibliogr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. Inform. System / Dag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Hamarskjold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Libr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. – Mode of access: http://unbisnet.un.org. – Date of access: 15.02.2014.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Изобразительные издания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Маризе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М. А. С праздником 1 мая!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[открытка из фондов Нац. б-ки Беларуси], 1955 г. / М.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Маризе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Нац. б-ка Беларуси, 2010. – 1 л.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Белорусский государственный театр кукол [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Изоматериал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] / текст: Л. Демкина, Л. Громыко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фото: П. Гончар [и др.]. – [Б.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б. и., 2013?]. – [31]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Птицы Беларуси [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Изоматериал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] =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Птушкі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[плакат].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Пачатк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., 2013. – 1 л.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Карты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Европа [Карты] : [политико-адм. карта] : полит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стройство на 1 мая 2013. – 1 : 10 500 000, 105 км в 1 см. – М. : АГТ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Геоцентр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1 к.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Минск [Карты]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пл. города / сост. 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подгот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к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унитар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предприятием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Белкартография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 в 2005 г. – Обновлена в 2012 г. – 1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80 000, 800 м в 1 см. – Минск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Белкартография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1 к.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Россия, СНГ, Европа + Средняя Азия [Карты] : от Атлантики до Тихого океана : атлас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автомобил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дорог : новейшая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картооснова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разраб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., компьютер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ост. 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подгот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к изд. выполнены изд-вом «Меркурий Центр Карта» ; гл. ред. В. Н.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Пейхвассер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[Масштабы разные]. –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Меркурий Центр Карта ; Минск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Букмастер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247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Нотные издания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Богатырев, А. В. Шесть романсов на стихи Сергея Есенина [Ноты]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для тенора с фортепиано / А. В. Богатырев.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ос. акад. музыки, 2013. – 39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Играем с удовольствием [Ноты]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хиты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клас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музыки для фортепиано / сост. Н. Сазонова. – Ростов н/Д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Феникс, 2013. – 85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Аудиоиздания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Глебов, Е. Маленький принц [Звукозапись]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балет в 2 д. / Е. Глебов ; [играет]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Симф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орк. Гостелерадио Белорус. ССР, дирижер Б. Райский.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Медиал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2010. – 1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диск.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Видеоиздания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Музыкальные вечера с Президентским оркестром Республики Беларусь [Видеозапись] : концерт / [исполняет] Президент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ркестр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художеств. рук. и гл. дирижер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Бабарикин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солисты: К. Москович, пан-флейта (1–4, 7–14), В. Никитченко, вокал (5, 6). – [Б. м., 2006]. – 1 DVD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video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Технические регламенты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безопасности оборудования, работающего под избыточным давлением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ТС 032/2013 : принят 02.07.2013 : вступ. в силу 01.02.2014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Евраз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экон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комис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Экономэнерго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38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Технические кодексы установившейся практики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Здания и сооружения объектов нефтехимической и нефтеперерабатывающей промышленности. Противопожарные нормы проектирования =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Будынкі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збудаванні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аб'ектаў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нафтахімічнай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нафтаперапрацоўчай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прамысловасці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Супрацьпажарныя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нормы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праектавання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ТКП 455-2012 (09100).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01.04.13 (с отменой на территории РБ ВУПП-88).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Белнефтехим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38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Стандарты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Промышленные каталоги. Общие требования =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Прамысловыя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каталогі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Агульныя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патрабаванні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ГОСТ 7.22-2003. – Взамен ГОСТ 7.22-80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РБ 01.07.04.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ос. ин-т стандартизации и сертификации, 2004. – 3 с. – (Система стандартов по информации, библиотечному и издательскому делу).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Узел крепления крановых рельсов к стальным подкрановым балкам. Технические условия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СТБ 2135-2010.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01.07.11 (с отменой на территории РБ ГОСТ 24741-81).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ос. ин-т стандартизации и сертификации, 2011. – 6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Руководящие документы. Технико-экономические нормативы и нормы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Государственная система стандартизации Республики Беларусь. Порядок проведения экспертизы стандартов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РД РБ 03180.53–2000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01.09.00.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Госстандарт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ос. ин-т стандартизации и сертификации, 2000. – 6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Нормативы расхода ресурсов в натуральном выражении на реставрационно-восстановительные работы по материальным историко-культурным ценностям. Сб. 115.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Реставрационные работы по озеленению и благоустройству территории, садов, парков =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Нарматывы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расхода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рэсурсаў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натуральным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выражэнні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рэстаўрацыйна-аднаўленчыя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работы па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матэрыяльных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гісторыка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-культурных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каштоўнасцях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115.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Рэстаўрацыйныя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работы па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азеляненню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добраўпарадкаванню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тэрыторыі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садоў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паркаў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НРР 8.03.5115-2012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утв. М-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архитектуры 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стр-ва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 23.10.11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01.01.12.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Минстройархитектуры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27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Авторские свидетельства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Аспирационный счетчик ионов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а. с. 935780 СССР : МПК5 G01N27/62 / В. Н. Блинов, А.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Шолух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дата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публ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15.06.1982.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Полезные модели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Унифицированный тренажер летных экипажей летательных аппаратов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полезная модель 14689 Рос. Федерация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МПК7 G09B9/24 / М. С. Данилов, Ю. А. Косарев, В. Ю.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Луканичев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М. М. Сильвестров, В.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Сомик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дата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публ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10.08.2000.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Mammary gland healing film : utility model CN202876089, China, IPC A61N1/10 (2006/01)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Geng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Longlin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Geng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Biao, Jiang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Jian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; publ. date: 04.17.2013.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Заявки на изобретение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Устройство для вычисления полиномиальных симметрических булевых функций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заявка 20120538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: МПК G06F7/00 (2006.01) / В. П. Супрун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дата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публ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30.10.2012.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Apparatus and methods for performing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electrotherapy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application WO2013075062, WIPO : IPC A61B1/04 (2006/01), A61N1/10 (2006/01) / J.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Biondo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, S. Kaye, D. Walsh, B. Kaye, D. Ashraf ; publ. date: 23.05.2013.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Патенты на изобретение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Способ определения содержания белка в семенах льна масличного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пат. 13275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 : МПК G01N33/483 (2009) / В.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Титок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Л.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Хотылева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Л. В. Корень, С. И.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Вакула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В. Н. Леонтьев, Л. М. Шостак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дата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публ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30.06.2010.</w:t>
                  </w:r>
                </w:p>
              </w:tc>
            </w:tr>
            <w:tr w:rsidR="00C60389" w:rsidRPr="00187C8C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Ceramic substrate and method for the production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thereof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pat. US7160406,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USA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IPC B32B 37/04 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lastRenderedPageBreak/>
                    <w:t xml:space="preserve">(20060101), B32B37/18 (20060101), B32B38/10 (20060101), C04B35/64 (20060101), C04B37/00 (20060101), H05K1/00 (20060101) / C. Hoffman, K.-D.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Aichholzer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publ. date: 01.09.2007.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Препринты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Велесницкий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В. Ф. Конечные группы с заданными свойствами критических подгрупп / В. Ф.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Велесницкий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В. Н.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Семенчук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Гомель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ГГУ, 2013. – 15 с. – (Препринт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Гомел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гос. ун-т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№ 2).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Картографирование структур белков и нуклеиновых кислот / И. В. Бедняков [и др.]. – Дубна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ОИЯИ, 2013. – 11 с. – (Препринт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Объед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ин-т ядер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сслед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; Р10-2012-138).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Промышленные каталоги, прейскуранты</w:t>
                  </w: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Оборудование для АЭС : [номенклатур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ат.] / ОАО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Белоозер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энергомех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з-д». – [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Белоозерск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2012]. – [22] с.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табл., схемы.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Оборудование для резки и гибки листового металла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[каталог] / ООО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СтанкоПарк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[Минск, 2013]. – [18]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Оптовые цены на редукторы и муфты соединительные : утв.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Госкомцен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ос. Федерации 12.08.80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 действие 01.01.82. – М.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Прейскурантиздат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1981. – 60 с.</w:t>
                  </w:r>
                </w:p>
              </w:tc>
            </w:tr>
          </w:tbl>
          <w:p w:rsidR="00C60389" w:rsidRPr="00C60389" w:rsidRDefault="00C60389" w:rsidP="00C6038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2. Примеры описания составных частей документов</w:t>
            </w:r>
          </w:p>
          <w:tbl>
            <w:tblPr>
              <w:tblW w:w="1023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4988"/>
              <w:gridCol w:w="5250"/>
            </w:tblGrid>
            <w:tr w:rsidR="00C60389" w:rsidRPr="00C60389" w:rsidTr="00187C8C">
              <w:trPr>
                <w:trHeight w:val="930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D93B50">
                  <w:pPr>
                    <w:spacing w:before="100" w:beforeAutospacing="1" w:after="100" w:afterAutospacing="1" w:line="240" w:lineRule="auto"/>
                    <w:ind w:right="4007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Составные части книг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Абросимова, М. А. Направления автоматизации / М. А. Абросимова // Информационные технологии в государственном и муниципальном управлении : учеб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особие / М. А. Абросимова. – 2-е изд., стер. – М., 2013. – С. 44–46.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Бек, У. Перспектива космополитизма: социология второй эпохи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модернити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У. Бек // Информационное общество: экономика, власть, культура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хрестоматия : в 2 т.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Новосиб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гос.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ун-т ; сост.: В. И. Игнатьев, Е. А. Салихова. – Новосибирск, 2004. – Т. 2. – С. 5–36.</w:t>
                  </w:r>
                </w:p>
              </w:tc>
            </w:tr>
            <w:tr w:rsidR="00C60389" w:rsidRPr="00C60389" w:rsidTr="00187C8C">
              <w:trPr>
                <w:trHeight w:val="720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Главы из книг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Борхард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Ю. Восстановление производства / Ю.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Борхард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Накопление капитала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пер. с нем. / Ю.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Борхард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 под ред. Г. Б.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Гермаидзе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Изд. 2-е. – М., 2013. – Гл. 9. – С. 253–271.</w:t>
                  </w:r>
                </w:p>
              </w:tc>
            </w:tr>
            <w:tr w:rsidR="00C60389" w:rsidRPr="00C60389" w:rsidTr="00187C8C">
              <w:trPr>
                <w:trHeight w:val="93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Лемешевский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И. М. Экономическая безопасность Беларуси / И.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Лемешевский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Национальная экономика Беларуси: основы стратегии развития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курс лекций / И.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Лемешевский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Минск, 2012. – Гл. 18. – С. 523–540.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Сверхтвердые композиционные материалы на основе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наноалмазов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Наноалмазы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детонационного синтеза: получение и применение / П. А. Витязь [и др.] ; НАН Беларуси,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Объед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ин-т машиностроения ; под общ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ед. П. А. Витязя. – Минск, 2013. – Гл. 2. – С. 25–103.</w:t>
                  </w:r>
                </w:p>
              </w:tc>
            </w:tr>
            <w:tr w:rsidR="00C60389" w:rsidRPr="00C60389" w:rsidTr="00187C8C">
              <w:trPr>
                <w:trHeight w:val="705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Отдельные произведения в собраниях сочинений, избранных произведениях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Белинский, В. Г. Рассуждение / В. Г. Белинский // Полн. собр. соч.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 13 т. – М., 1953. – Т. 1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Статьи и рецензии. Художественные произведения, 1829–1835. – С. 15–17.</w:t>
                  </w:r>
                </w:p>
              </w:tc>
            </w:tr>
            <w:tr w:rsidR="00C60389" w:rsidRPr="00C60389" w:rsidTr="00187C8C">
              <w:trPr>
                <w:trHeight w:val="48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Гілевіч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Н. Сон у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бяссоніцу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Н.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Гілевіч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23 т.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2003. – Т. 6. – С. 382–383.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Гринцер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П. А. Древнеиндийский эпос / П.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Гринцер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Избр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произведения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 2 т. – М., 2008. – Т. 1. – С. 110–146.</w:t>
                  </w:r>
                </w:p>
              </w:tc>
            </w:tr>
            <w:tr w:rsidR="00C60389" w:rsidRPr="00C60389" w:rsidTr="00187C8C">
              <w:trPr>
                <w:trHeight w:val="1170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Статьи из сборников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Божанов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П. В. Направления развития транспортного комплекса Беларуси / П.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Божанов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Современные концепции развития транспорта и логистики в Республике Беларусь : сб. ст. / Ин-т бизнеса и менеджмента технологий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ос. ун-та ; сост.: В.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Апанасович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Д.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Молокович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Минск, 2014. – С. 56–64.</w:t>
                  </w:r>
                </w:p>
              </w:tc>
            </w:tr>
            <w:tr w:rsidR="00C60389" w:rsidRPr="00C60389" w:rsidTr="00187C8C">
              <w:trPr>
                <w:trHeight w:val="735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Пухнарэвіч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Т.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Індустрыяльны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турызм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Т.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Пухнарэвіч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Гуманітарызацыя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культура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студэнц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навук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пр.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Брэсц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дзярж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ун-т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рэдкал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У. П.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Люкевіч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старш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.)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.].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Брэст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С. 9–11.</w:t>
                  </w:r>
                </w:p>
              </w:tc>
            </w:tr>
            <w:tr w:rsidR="00C60389" w:rsidRPr="00C60389" w:rsidTr="00187C8C">
              <w:trPr>
                <w:trHeight w:val="78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Шаўроў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Рэформа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зямельнага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адм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іністравання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ў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Шаўроў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На шляху да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эканамічнага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росту: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патэнцыял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развіцця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рынкавых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інстытутаў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арт.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.-склад. У. Валетка.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С. 213–234.</w:t>
                  </w:r>
                </w:p>
              </w:tc>
            </w:tr>
            <w:tr w:rsidR="00C60389" w:rsidRPr="00C60389" w:rsidTr="00187C8C">
              <w:trPr>
                <w:trHeight w:val="27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Crane, M. T. Analogy, metaphor, and the new science / M. T. Crane // Introduction to cognitive cultural studies / ed. 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L.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Zunshine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Baltimore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2010. – P. 103–114.</w:t>
                  </w:r>
                </w:p>
              </w:tc>
            </w:tr>
            <w:tr w:rsidR="00C60389" w:rsidRPr="00C60389" w:rsidTr="00187C8C">
              <w:trPr>
                <w:trHeight w:val="1170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Статьи из материалов конференций, семинаров, тезисов</w:t>
                  </w:r>
                  <w:bookmarkStart w:id="0" w:name="_GoBack"/>
                  <w:bookmarkEnd w:id="0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докладов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Лукашевич, М. М. Текстурный анализ. Алгоритм вычисления текстурных признаков / М. М. Лукашевич // Компьютерные системы и сети : материалы 48 науч.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аспирантов, магистрантов и студентов, Минск, 7–11 мая 2012 г. 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ос. ун-т информатики и радиоэлектроники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В.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Прытков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(гл. ред.) [и др.]. – Минск, 2012. – С. 12.</w:t>
                  </w:r>
                </w:p>
              </w:tc>
            </w:tr>
            <w:tr w:rsidR="00C60389" w:rsidRPr="00C60389" w:rsidTr="00187C8C">
              <w:trPr>
                <w:trHeight w:val="1185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Мойсак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О. И. Концепции логистики в управлении материальными потоками / О. И.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Мойсак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Наука – образованию, производству, экономике : материалы Девятой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междунар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науч.-техн.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., Минск, 27–29 янв. 2011 г. : в 4 т. 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ац.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техн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ун-т ;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редкол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.: Б. М. Хрусталев, Ф.А. Романюк, А.С. Калиниченко. – Минск, 2011. – Т. 2. – С. 278.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Семин, А. А. Проблемы квалификации преступлений с административной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преюдицией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А. А. Семин // Проблемы борьбы с преступностью и подготовки кадров для органов внутренних дел Республики Беларусь : тез.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докл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междунар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науч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.-</w:t>
                  </w:r>
                  <w:proofErr w:type="spellStart"/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практ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конф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., Минск, 25 янв. 2008 г. / Акад. М-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внутр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дел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; ред.: Н. И. Минич [и др.]. – Минск, 2008. – С. 263–264.</w:t>
                  </w:r>
                </w:p>
              </w:tc>
            </w:tr>
            <w:tr w:rsidR="00C60389" w:rsidRPr="00C60389" w:rsidTr="00187C8C">
              <w:trPr>
                <w:trHeight w:val="555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Статьи из справочных изданий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Аляхновіч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М.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Электронны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мікраскоп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М.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Аляхновіч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энцыкл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 18 т.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2004. – Т. 18, кн. 1. – С. 100.</w:t>
                  </w:r>
                </w:p>
              </w:tc>
            </w:tr>
            <w:tr w:rsidR="00C60389" w:rsidRPr="00C60389" w:rsidTr="00187C8C">
              <w:trPr>
                <w:trHeight w:val="84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Багадзяж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М. К.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Радзівіл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Альбрыхт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Станіслаў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М. К.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Багадзяж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Мысліцелі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асветнікі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(Х–ХІХ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стагоддзі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)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энцыкл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давед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/ склад. Г.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Маслыка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Б. І.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Сачанка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1995. – С. 277.</w:t>
                  </w:r>
                </w:p>
              </w:tc>
            </w:tr>
            <w:tr w:rsidR="00C60389" w:rsidRPr="00C60389" w:rsidTr="00187C8C">
              <w:trPr>
                <w:trHeight w:val="345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Витрувий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БСЭ. – 3-е изд. – М., 1971. – Т. 5. – С. 359–360.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bookmarkStart w:id="1" w:name="_Ref195860009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Водовозов, В. Социалистические партии / В. Водовозов // Энциклопедический словарь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[в 86 т.] / изд.: Ф. А. Брокгауз, И.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Ефрон</w:t>
                  </w:r>
                  <w:bookmarkEnd w:id="1"/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; под ред. К. К. Арсеньева, О. О. Петрушевского. – СПб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., 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1900. – Т. 31 (61). – С. 35–62.</w:t>
                  </w:r>
                </w:p>
              </w:tc>
            </w:tr>
            <w:tr w:rsidR="00C60389" w:rsidRPr="00C60389" w:rsidTr="00187C8C">
              <w:trPr>
                <w:trHeight w:val="705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Статьи из журналов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Валатоўская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Н.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Традыцыйны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сучасны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вясельны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абрад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ўкраінцаў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агульнае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рознае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ў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сямейнай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абраднасці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славянскіх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народаў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Н.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Валатоўская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Нар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света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2013. – № 5. – С. 88–91.</w:t>
                  </w:r>
                </w:p>
              </w:tc>
            </w:tr>
            <w:tr w:rsidR="00C60389" w:rsidRPr="00C60389" w:rsidTr="00187C8C">
              <w:trPr>
                <w:trHeight w:val="75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Влияние магнитного поля на скорость ионной компоненты пучка частиц, образующихся при наносекундном вакуумном перекрытии диэлектриков / А. 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Гилев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[и др.]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Изв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вузов. Физика. – 2012. – Т. 55, № 6. – С. 3–6.</w:t>
                  </w:r>
                </w:p>
              </w:tc>
            </w:tr>
            <w:tr w:rsidR="00C60389" w:rsidRPr="00C60389" w:rsidTr="00187C8C">
              <w:trPr>
                <w:trHeight w:val="123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Полоник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С. С. Теоретико-методологические основы обеспечения внешнеэкономической безопасности Республики Беларусь в условиях усиления международной конкуренции / С. С.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Полоник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Э. В. Хоробрых, А.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Литвинчук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Вестн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Полоц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гос. ун-та. Сер. D,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Экон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юрид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науки. – 2013. – № 5. – С. 7–16.</w:t>
                  </w:r>
                </w:p>
              </w:tc>
            </w:tr>
            <w:tr w:rsidR="00C60389" w:rsidRPr="00C60389" w:rsidTr="00187C8C">
              <w:trPr>
                <w:trHeight w:val="705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Lind, H. Raman spectroscopy of thin-film silicon on woven polyester / H. Lind, J. Wilson, R. Mather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Physica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Status Solidi. 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A. – 2011.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Vol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208, № 12. – P. 2765–2771.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Steger, D. P. The future of the WTO: the case for institutional reform / D. P. Steger // J. of the Intern.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Econ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Law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2009.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Vol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12,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iss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4. – P. 803–833.</w:t>
                  </w:r>
                </w:p>
              </w:tc>
            </w:tr>
            <w:tr w:rsidR="00C60389" w:rsidRPr="00C60389" w:rsidTr="00187C8C">
              <w:trPr>
                <w:trHeight w:val="765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Статьи из газет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Дубаневич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Л. Партизанский десант в Германию : [о комиссаре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партиз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отряда А. Андрееве] / Л.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Дубаневич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ес. газ. – 2014. – 13 февр. – С. 10.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Нацыянальную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культуру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нельга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разумець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спрошчана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[Указам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іраўніка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дзяржавы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Лукашэнкі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прысуджаны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пяць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прэмій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«За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духоўнае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адраджэнне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»]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паводле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паведамл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прэс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-службы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Прэзідэнта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 // Культура. – 2014. – 11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студз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– С. 1, 2.</w:t>
                  </w:r>
                </w:p>
              </w:tc>
            </w:tr>
            <w:tr w:rsidR="00C60389" w:rsidRPr="00C60389" w:rsidTr="00187C8C">
              <w:trPr>
                <w:trHeight w:val="795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Статьи из продолжающихся изданий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Давидович, А. Л. О современных подходах к определению качества дошкольного образования / А. Л. Давидович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навук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пр. / Акад.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паслядыплом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адукацы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i</w:t>
                  </w:r>
                  <w:proofErr w:type="spellEnd"/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2013.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11. – С. 210–219.</w:t>
                  </w:r>
                </w:p>
              </w:tc>
            </w:tr>
            <w:tr w:rsidR="00C60389" w:rsidRPr="00C60389" w:rsidTr="00187C8C">
              <w:trPr>
                <w:trHeight w:val="72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Ерицов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М. Глобальные природные пожары / А. 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Ерицов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Сб. науч. тр. / НАН Беларуси, Ин-т леса. – Гомель, 2013.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73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Проблемы лесоведения и лесоводства. – С. 512–518.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Сільчанка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М. У.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Праблемы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тэорыі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крыніц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беларускага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права / М. У.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Сільчанка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Право и демократия : сб. науч. тр. 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ос. ун-т. – Минск, 2013.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24. – С. 5–14.</w:t>
                  </w:r>
                </w:p>
              </w:tc>
            </w:tr>
            <w:tr w:rsidR="00C60389" w:rsidRPr="00C60389" w:rsidTr="00187C8C">
              <w:trPr>
                <w:trHeight w:val="975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Рецензии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Грачыха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Т. А. [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Рэцэнзія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] / Т.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Грачыха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Весн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Віцеб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дзярж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ун-та. – 2013. – № 1. – С. 127–128.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на кн.: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Рэгіянальны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слоўн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Віцебшчыны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 [у 2 ч.] 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Віцеб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дзярж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ун-т ; склад.: Л. І.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Злобін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[і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інш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.].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Віцебск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ВДУ, 2012. – Ч. 1. – 303 с.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Левяш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И. Интересы и ценности Беларуси / И.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Левяш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думка. – 2009. – № 11. – С. 65–69.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на кн.: Мельник, В. А. Основы идеологии белорусского государства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пособие для студентов / В. А. Мельник.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Выш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., 2009. – 416 с.</w:t>
                  </w:r>
                </w:p>
              </w:tc>
            </w:tr>
            <w:tr w:rsidR="00C60389" w:rsidRPr="00C60389" w:rsidTr="00187C8C">
              <w:trPr>
                <w:trHeight w:val="930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Составные части архивных материалов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 усилении использования научно-технических методов и средств в борьбе с преступностью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приказ М-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внутр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дел СССР, 26 окт. 1948 г., № 454 // Архив Министерства внутренних дел Республики Беларусь. – Ф. 51. Оп. 3. Д. 14. Л. 236.</w:t>
                  </w:r>
                </w:p>
              </w:tc>
            </w:tr>
            <w:tr w:rsidR="00C60389" w:rsidRPr="00C60389" w:rsidTr="00187C8C">
              <w:trPr>
                <w:trHeight w:val="765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Описание синагоги в г. Минске (план части здания синагоги 1896 г.) // Центральный исторический архив Москвы (ЦИАМ). – Ф. 454. Оп. 3. Д. 21. Л. 18–19.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Циркуляр Гомельского уездного комитета РК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П(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б) волостным партийным ячейкам уезда «О сектах» // Государственный архив общественных объединений Гомельской области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ГАООГо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). – Ф. 2. Оп. 1. Д. 38. Л. 53–53об. Подлинник.</w:t>
                  </w:r>
                </w:p>
              </w:tc>
            </w:tr>
            <w:tr w:rsidR="00C60389" w:rsidRPr="00C60389" w:rsidTr="00187C8C">
              <w:trPr>
                <w:trHeight w:val="780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Составные части CD, DVD-ROM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Введенский, Л. И. Судьбы философии в России [Электронный ресурс] / Л. И. Введенский // История философии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собр. тр. крупнейших философов по истории философии. – М., 2002. – 1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пт. диск (CD-ROM).</w:t>
                  </w:r>
                </w:p>
              </w:tc>
            </w:tr>
            <w:tr w:rsidR="00C60389" w:rsidRPr="00C60389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Кирюхина, Л. Г. Национальная библиотека Беларуси как координационный и методический центр [Электронный ресурс] / Л. Г. Кирюхина, Л. А. Демешко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Публічныя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бібліятэкі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пачатку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XXI ст.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арт. / Нац. б-ка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Беларусі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 склад. В.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Рынкевіч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;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.: М. Г.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Алейнік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Я.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Іванова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–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Мінск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2008. – 1 электрон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пт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дыск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(CD-ROM).</w:t>
                  </w:r>
                </w:p>
              </w:tc>
            </w:tr>
            <w:tr w:rsidR="00C60389" w:rsidRPr="00C60389" w:rsidTr="00187C8C">
              <w:trPr>
                <w:trHeight w:val="1005"/>
                <w:tblCellSpacing w:w="0" w:type="dxa"/>
              </w:trPr>
              <w:tc>
                <w:tcPr>
                  <w:tcW w:w="438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Составные части электронных ресурсов удаленного доступа</w:t>
                  </w: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Жданухин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Д. Ю.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Коллекторские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агентства: основные черты деятельности, история появления и зарубежный опыт [Электронный ресурс] / Д. Ю.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Жданухин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Юридическая Россия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Федер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правовой портал. – Режим доступа: http://law.edu.ru/doc/document.asp?docID=1233648. – Дата доступа: 21.02.2014.</w:t>
                  </w:r>
                </w:p>
              </w:tc>
            </w:tr>
            <w:tr w:rsidR="00C60389" w:rsidRPr="00C60389" w:rsidTr="00187C8C">
              <w:trPr>
                <w:trHeight w:val="1170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Загорец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В. Демографический переход: понятие, этапы и социально-экономическое значение [Электронный ресурс] / В.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Загорец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урн.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междунар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права. – 2013. – № 1. – Режим доступа: http://www.evolutio.info/images/journal/2013_1/2013_1_zaharets.pdf. – Дата доступа: 21.02.2014.</w:t>
                  </w:r>
                </w:p>
              </w:tc>
            </w:tr>
            <w:tr w:rsidR="00C60389" w:rsidRPr="00C60389" w:rsidTr="00187C8C">
              <w:trPr>
                <w:trHeight w:val="1035"/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демографической ситуации в 2013 году [Электронный ресурс] // Национальный статистический комитет Республики Беларусь. – Режим доступа: http://belstat.gov.by/homep/ru/indicators/pressrel/demographics.php. – Дата доступа: 21.02.2014.</w:t>
                  </w:r>
                </w:p>
              </w:tc>
            </w:tr>
            <w:tr w:rsidR="00C60389" w:rsidRPr="00187C8C" w:rsidTr="00187C8C">
              <w:trPr>
                <w:tblCellSpacing w:w="0" w:type="dxa"/>
              </w:trPr>
              <w:tc>
                <w:tcPr>
                  <w:tcW w:w="438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World heritage list [Electronic resource] // UNESCO, World Heritage Centre. – Mode of access: http://whc.unesco.org/en/list. – Date of access: 15.02.2014.</w:t>
                  </w:r>
                </w:p>
              </w:tc>
            </w:tr>
          </w:tbl>
          <w:p w:rsidR="00C60389" w:rsidRPr="00C60389" w:rsidRDefault="00C60389" w:rsidP="00C6038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3. Примеры описания официальных документов</w:t>
            </w:r>
          </w:p>
          <w:tbl>
            <w:tblPr>
              <w:tblW w:w="1019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832"/>
              <w:gridCol w:w="8363"/>
            </w:tblGrid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Конституции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Конституция Республики Беларусь 1994 года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 изм. и доп., принятыми на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референдумах 24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нояб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1996 г. и 17 окт. 2004 г. – 10-е изд., стер.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Беларусь, 2014. – 62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Конституция Российской Федерации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принята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всенар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голосованием 12 дек. 1993 г. : офиц. текст : с изм. от 30 дек. 2008 г. – М. : Айрис-пресс, 2013. – 63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Кодексы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Кодекс внутреннего водного транспорта Российской Федерации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7 марта 2001 г., № 24-ФЗ : принят Гос. Думой 7 февр. 2001 г.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одобр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Советом Федерации 22 февр. 2001 г.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 ред.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Федер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закона от 03.02.2014 г.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Россия / ЗАО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М.,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Кодекс Республики Беларусь о земле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23 июля 2008 г., № 425-З : принят Палатой представителей 17 июня 2008 г.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одобр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Советом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28 июня 2008 г. : в ред. Закона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 от 04.01.2014 г. // ЭТАЛОН. Законодательство Республики Беларусь /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Кодекс Республики Беларусь об административных правонарушениях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21 апр. 2003 г. № 194-З : принят Палатой представителей 17 дек. 2002 г. :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одобр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Советом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2 апр. 2003 г.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 Кодекс с 12 июля 2013 г. изм. и доп. не вносились.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Амалфея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398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Декреты, Указы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Парке высоких технологий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Декрет Президента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Беларусь, 22 сент. 2005 г., № 12 : в ред. Указа Президента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 от 02.12.2013 г. // ЭТАЛОН. Законодательство Республики Беларусь /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 конфискации всего имущества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Сестрорецкого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металлического завода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Декрет Совета нар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омиссаров РСФСР, 12 янв. 1918 г. // Собр. узаконений и распоряжений Рабочего и Крестьян. Правительства. – 1918. – № 16. – Ст. 235.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 утверждении Директивы о стиле и методах работы Совета Министров Республики Беларусь по решению вопросов социально-экономического развития страны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Указ Президента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14 янв. 2000 г., № 18 // Нац. реестр правовых актов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2000. – № 8. – 1/931.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Законы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Аб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ратыфiкацыi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Пагаднення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памiж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Урадам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Рэспублiкi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Беларусь i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Урадам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Кiтайскай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Народнай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Рэспублiкi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паветраных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зносiнах</w:t>
                  </w:r>
                  <w:proofErr w:type="spellEnd"/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Закон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26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лют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1997 г., № 22-З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Ведамасцi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Нац. сходу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Рэсп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1997. – № 16. – Арт. 297–298.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банках и банковской деятельности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Федер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закон, 2 дек. 1990 г., № 395-1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 ред.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Федер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закона от 30.09.2013 г.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Россия / ЗАО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М.,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защите прав потребителей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Закон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от 9 янв. 2002 г. № 90-З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 ред. от 8 июля 2008 г. № 366-З : с изм. и доп. от 2 мая 2012 г. № 353-З.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Амалфея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2013. – 59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 объединениях граждан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Закон Украины, 18 июня 1992 г., 2460-XII : с изм., внес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соответствии с Законом Украины от 01.07.2010 г. // Нормативные акты Украины / ЗАО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Информтехнология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Киев,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Постановления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Дело «Михаил Гришин (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Mikhail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Grishin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) против Российской Федерации» : постановление Европ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уда по правам человека, 24 июля 2012 г.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Бюл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Европ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уда по правам человека : рос. изд. – 2013. – № 8. – С. 9, 89–113.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принятии в собственность Республики Беларусь имущества [Электронный ресурс] : постановление Совета Министров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18 февр. 2014 г., № 137 // Национальный правовой Интернет-портал Республики Беларусь. – Режим доступа: http://pravo.by/main.aspx?guid=3871&amp;p0=C21400137&amp;p1=1&amp;p5=0. 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– Дата доступа: 26.02.2014.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 утверждении основных показателей развития лесного хозяйства на 2014 год [Электронный ресурс] : постановление Совета Министров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24 дек. 2013 г., № 1124 // ЭТАЛОН. Законодательство Республики Беларусь /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Об утверждении Устава о дисциплине работников системы Госатомнадзора СССР : постановление Совета Министров СССР, 18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нояб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1987 г., № 1299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С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обр. постановлений Правительства СССР. Отд. первый. – 1988. – № 2. – Ст. 3.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Конвенции, договоры, соглашения, концепции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Конвенция Организации Объединенных Наций о договорах международной купли-продажи товаров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[заключена в г. Вене 11.04.1980 г.]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Россия / ЗАО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М.,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Международная конвенция об охране нематериального культурного наследия : основ. тексты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 О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рг.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Объед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Наций по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вопр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образования, науки и культуры. – Париж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ЮНЕСКО, 2011. – VII, 103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Типовой концессионный договор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утв. постановлением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Каб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Министров Украины, 12 апр. 2000 г., № 643 // Нормативные акты Украины / ЗАО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Информтехнология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Киев,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Соглашение между Правительством Республики Беларусь и Правительством Итальянской Республики о сотрудничестве в области образования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[заключено в г. Триесте 10.06.2011 г.]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/ ООО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ЮрСпектр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»,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Концепция качества образования столичного региона на 2014–2018 годы (проект) / Ком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 образованию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Мингорисполкома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Мин. гор. ин-т развития образования.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[б. и.], 2013. – 26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Приказы, решения, распоряжения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ведении государственной статистики в 2014 году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приказ Нац. стат. ком.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Беларусь, 26 дек. 2013 г., № 390 // Национальный статистический комитет Республики Беларусь. – Режим доступа: http://belstat.gov.by/homep/ru/about/prikaz.pdf. – Дата доступа: 21.02.2014.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признании утратившими силу некоторых решений Минского областного исполнительного комитета [Электронный ресурс] : решение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М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ин. облисполкома, 11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нояб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2011 г., № 1571 // ЭТАЛОН. Решения органов местного управления и самоуправления /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сроках исполнения документов [Электронный ресурс] : распоряжение Гос. ком. по стандартизации, метрологии и сертификации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19 сент. 1997 г., № 12р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/ ООО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ЮрСпектр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»,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Положения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Типовое положение о мобилизационных структурах [Электронный ресурс] : утв. постановлением Правительства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Таджикистан, 30 марта 2013 г., № 145 // Законодательство стран СНГ / ООО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СоюзПравоИнформ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». – Режим доступа: http://base.spinform.ru/show_doc.fwx?rgn=60039. – Дата доступа: 21.02.2014.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Положение о порядке разработки, принятия, внесения изменений и отмены технического регламента Таможенного союза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[принято в г. Санкт-Петербурге 20.06.2012 г.]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/ ООО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ЮрСпектр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»,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Послания, письма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Лукашенко, А. Г. Обновление страны – путь к успеху и процветанию : послание Президента белорус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ароду и Нац. собр., 19 апр. 2013 г. / А. Г. Лукашенко // Совет. Белоруссия. – 2013. – 20 апр. – С. 1–7.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 применении положений Указа Президента Республики Беларусь [Электронный ресурс] : письмо М-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ва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по налогам и сборам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Беларусь, 20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нояб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2013 г., № 2-2-12/422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/ ООО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ЮрСпектр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»,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Инструктивн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о-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нормативные документы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Инструкция по делопроизводству в государственных органах, иных организациях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утв. М-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юстиции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Беларусь 19.01.09 : по состоянию на 22 апр. 2013 г. – Минск :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Беларусь, 2013. – 109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Инструкция по определению энтомологических показателей эпидемического сезона малярии : утв. М-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здравоохранения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02.05.13.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центр гигиены, эпидемиологии и обществ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доровья, 2013. – 15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Комментарии к нормативн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о-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правовым актам</w:t>
                  </w: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Воробей, Г. А. Комментарий к изменениям и дополнениям, внесенным в Бюджетный кодекс Республики Беларусь Законом Республики Беларусь от 15 октября 2010 г. № 175-З / Г. А. Воробей. – Минск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Амалфея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2012. – 96 с.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Привалов, И. Комментарий к постановлению Министерства финансов Республики Беларусь от 6 мая 2013 г. № 27 / И. Привалов // Консультант бухгалтера: налоги, практика, бухучет. – 2013. – № 9. – С. 17–23.</w:t>
                  </w:r>
                </w:p>
              </w:tc>
            </w:tr>
            <w:tr w:rsidR="00C60389" w:rsidRPr="00C60389" w:rsidTr="00D93B50">
              <w:trPr>
                <w:tblCellSpacing w:w="0" w:type="dxa"/>
              </w:trPr>
              <w:tc>
                <w:tcPr>
                  <w:tcW w:w="18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0389" w:rsidRPr="00C60389" w:rsidRDefault="00C60389" w:rsidP="00C6038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Чернюк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А. А. Предоставление гражданам жилого помещения в общежитии государственного </w:t>
                  </w:r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учреждения образования и возмещение обучающимся расходов по найму жилья [Электронный ресурс]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[по состоянию на 15.10.2013 г.] / А. А.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Чернюк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//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КонсультантПлюс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 / ООО «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ЮрСпектр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», </w:t>
                  </w:r>
                  <w:proofErr w:type="gram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Нац. центр</w:t>
                  </w:r>
                  <w:proofErr w:type="gram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правовой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информ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Респ</w:t>
                  </w:r>
                  <w:proofErr w:type="spellEnd"/>
                  <w:r w:rsidRPr="00C603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Беларусь. – Минск, 2014.</w:t>
                  </w:r>
                </w:p>
              </w:tc>
            </w:tr>
          </w:tbl>
          <w:p w:rsidR="00C60389" w:rsidRPr="00C60389" w:rsidRDefault="00C60389" w:rsidP="00C6038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C60389" w:rsidRPr="00C60389" w:rsidRDefault="00C60389" w:rsidP="00C6038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*Примеры библиографического описания оформлены в соответствии с ГОСТами:</w:t>
            </w:r>
          </w:p>
          <w:p w:rsidR="00C60389" w:rsidRPr="00C60389" w:rsidRDefault="00C60389" w:rsidP="00C60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Библиографическая запись. Заголовок. Общие требования и правила составления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ГОСТ 7.80–2000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введ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 01.11.2001. – Минск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Межгос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 совет по стандартизации, метрологии и сертификации, 2001. – 7, [1] с. – (Система стандартов по информации, библиотечному и издательскому делу) (Межгосударственный стандарт).</w:t>
            </w:r>
          </w:p>
          <w:p w:rsidR="00C60389" w:rsidRPr="00C60389" w:rsidRDefault="00C60389" w:rsidP="00C60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Библиографическая запись. Библиографическое описание. Общие требования и правила составления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=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ібліяграфічны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запіс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Бібліяграфічнае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апісанне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Агульныя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патрабаванні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правілы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састаўлення</w:t>
            </w:r>
            <w:proofErr w:type="spellEnd"/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ГОСТ 7.1–2003. – Минск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Госстандарт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Респ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 Беларусь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Белорус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г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ос. ин-т стандартизации и сертификации, 2004. – III, 48 с. – (Система стандартов по информации, библиотечному и издательскому делу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=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істэма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стандартаў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па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інфармацыі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бібліятэчнай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выдавецкай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справе) (Межгосударственный стандарт).</w:t>
            </w:r>
          </w:p>
          <w:p w:rsidR="00C60389" w:rsidRPr="00C60389" w:rsidRDefault="00C60389" w:rsidP="00C60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Библиографическая запись. Библиографическое описание электронных ресурсов. Общие требования и правила составления =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Бібліяграфічны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запіс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Бібліяграфічнае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апісанне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электронных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рэсурсаў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Агульныя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патрабаванні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правілы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складання</w:t>
            </w:r>
            <w:proofErr w:type="spellEnd"/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ГОСТ 7.82–2001. – Минск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Межгос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 совет по стандартизации, метрологии и сертификации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БелГИСС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, [2002]. – II, 22 с. – (Система стандартов по информации, библиотечному и издательскому делу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=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істэма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стандартаў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па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інфармацыі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бібліятэчнай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выдавецкай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справе) (Межгосударственный стандарт).</w:t>
            </w:r>
          </w:p>
          <w:p w:rsidR="00C60389" w:rsidRPr="00C60389" w:rsidRDefault="00C60389" w:rsidP="00C60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ібліяграфічны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запіс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Скарачэнне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слоў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словазлучэнняў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беларускай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мове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= Библиографическая запись. Сокращение слов и словосочетаний на белорусском языке : агул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п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атрабаванні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правілы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 СТБ 7.12–2001. –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Мiнcк</w:t>
            </w:r>
            <w:proofErr w:type="spellEnd"/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Дзяржстандарт</w:t>
            </w:r>
            <w:proofErr w:type="spellEnd"/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Белорус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г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ос. ин-т стандартизации и сертификации, [2002]. – 19 с. – (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Сістэма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стандартаў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па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інфармацыі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бібліятэчнай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выдавецкай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справе) (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Дзяржаўны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стандарт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Рэспублікі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Беларусь).</w:t>
            </w:r>
          </w:p>
          <w:p w:rsidR="00C60389" w:rsidRPr="00C60389" w:rsidRDefault="00C60389" w:rsidP="00C60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Библиографическая запись. Сокращение слов на русском языке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ГОСТ 7.12–93 : общ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т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ребования и правила. – Офиц. изд. – Минск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Межгос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 Совет по стандартизации, метрологии и сертификации, 1995. – 16 с. – (Система стандартов по информации, библиотечному и издательскому делу) (Межгосударственный стандарт).</w:t>
            </w:r>
          </w:p>
          <w:p w:rsidR="00C60389" w:rsidRPr="00C60389" w:rsidRDefault="00C60389" w:rsidP="00C60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Библиографическая запись. Сокращение слов и словосочетаний на иностранных европейских языках =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Бібліяграфічны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запіс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Скарачэнне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слоў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словазлучэнняў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замежных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еўрапейскіх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мовах</w:t>
            </w:r>
            <w:proofErr w:type="spellEnd"/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ГОСТ 7.11–2004 (ИСО 832:1994). – Минск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Госстандарт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Респ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 Беларусь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Белорус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.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г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ос. ин-т стандартизации и сертификации, 2005. – III, 83 с. – (Система стандартов по информации, библиотечному и издательскому делу</w:t>
            </w:r>
            <w:proofErr w:type="gram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=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</w:t>
            </w:r>
            <w:proofErr w:type="gram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істэма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стандартаў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па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інфармацыі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бібліятэчнай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і </w:t>
            </w:r>
            <w:proofErr w:type="spellStart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выдавецкай</w:t>
            </w:r>
            <w:proofErr w:type="spellEnd"/>
            <w:r w:rsidRPr="00C60389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 справе) (Межгосударственный стандарт).</w:t>
            </w:r>
          </w:p>
        </w:tc>
      </w:tr>
      <w:tr w:rsidR="00C60389" w:rsidRPr="00C60389" w:rsidTr="00D93B5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C60389" w:rsidRPr="00C60389" w:rsidRDefault="00187C8C" w:rsidP="00C60389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lastRenderedPageBreak/>
              <w:pict>
                <v:rect id="_x0000_i1025" style="width:0;height:0" o:hralign="center" o:hrstd="t" o:hr="t" fillcolor="#aca899" stroked="f"/>
              </w:pict>
            </w:r>
          </w:p>
        </w:tc>
      </w:tr>
    </w:tbl>
    <w:p w:rsidR="00942346" w:rsidRDefault="00942346"/>
    <w:sectPr w:rsidR="00942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5827"/>
    <w:multiLevelType w:val="multilevel"/>
    <w:tmpl w:val="116CA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82"/>
    <w:rsid w:val="0016649B"/>
    <w:rsid w:val="00187C8C"/>
    <w:rsid w:val="00942346"/>
    <w:rsid w:val="00C60389"/>
    <w:rsid w:val="00D01F59"/>
    <w:rsid w:val="00D26082"/>
    <w:rsid w:val="00D93B50"/>
    <w:rsid w:val="00FA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0389"/>
    <w:rPr>
      <w:b/>
      <w:bCs/>
    </w:rPr>
  </w:style>
  <w:style w:type="paragraph" w:styleId="a4">
    <w:name w:val="Normal (Web)"/>
    <w:basedOn w:val="a"/>
    <w:uiPriority w:val="99"/>
    <w:unhideWhenUsed/>
    <w:rsid w:val="00C60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0389"/>
    <w:rPr>
      <w:b/>
      <w:bCs/>
    </w:rPr>
  </w:style>
  <w:style w:type="paragraph" w:styleId="a4">
    <w:name w:val="Normal (Web)"/>
    <w:basedOn w:val="a"/>
    <w:uiPriority w:val="99"/>
    <w:unhideWhenUsed/>
    <w:rsid w:val="00C60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6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5812</Words>
  <Characters>33133</Characters>
  <Application>Microsoft Office Word</Application>
  <DocSecurity>0</DocSecurity>
  <Lines>276</Lines>
  <Paragraphs>77</Paragraphs>
  <ScaleCrop>false</ScaleCrop>
  <Company/>
  <LinksUpToDate>false</LinksUpToDate>
  <CharactersWithSpaces>38868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4</cp:revision>
  <dcterms:created xsi:type="dcterms:W3CDTF">2014-12-02T08:47:00Z</dcterms:created>
  <dcterms:modified xsi:type="dcterms:W3CDTF">2015-02-26T13:30:00Z</dcterms:modified>
</cp:coreProperties>
</file>